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414" w:rsidRDefault="00D03414" w:rsidP="00BC6B78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C4E13">
        <w:rPr>
          <w:rFonts w:ascii="Times New Roman" w:hAnsi="Times New Roman"/>
          <w:b/>
          <w:sz w:val="28"/>
          <w:szCs w:val="28"/>
          <w:lang w:val="uk-UA"/>
        </w:rPr>
        <w:t>Математика</w:t>
      </w:r>
    </w:p>
    <w:p w:rsidR="00D03414" w:rsidRPr="0003027D" w:rsidRDefault="00D03414" w:rsidP="00FC4E13">
      <w:pPr>
        <w:spacing w:after="0" w:line="240" w:lineRule="auto"/>
        <w:ind w:firstLine="720"/>
        <w:jc w:val="both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У зв'язку зі складнощами із забезпеченням 7 класів</w:t>
      </w:r>
      <w:r w:rsidR="00E95EBA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підручниками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для вивчення навчального матеріалу на уроках інформатики </w:t>
      </w:r>
      <w:r w:rsidR="00E95EBA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рекомендується використовувати т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а</w:t>
      </w:r>
      <w:r w:rsidR="00E95EBA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к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у навчальну літературу</w:t>
      </w:r>
      <w:r w:rsidRPr="0003027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:</w:t>
      </w:r>
    </w:p>
    <w:p w:rsidR="00D03414" w:rsidRPr="00FC4E13" w:rsidRDefault="00D03414" w:rsidP="00BC6B78">
      <w:pPr>
        <w:spacing w:after="0" w:line="240" w:lineRule="auto"/>
        <w:ind w:firstLine="720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tbl>
      <w:tblPr>
        <w:tblW w:w="10773" w:type="dxa"/>
        <w:tblInd w:w="108" w:type="dxa"/>
        <w:tblLayout w:type="fixed"/>
        <w:tblLook w:val="0000"/>
      </w:tblPr>
      <w:tblGrid>
        <w:gridCol w:w="1418"/>
        <w:gridCol w:w="3347"/>
        <w:gridCol w:w="1769"/>
        <w:gridCol w:w="4239"/>
      </w:tblGrid>
      <w:tr w:rsidR="00D03414" w:rsidRPr="00FC4E13" w:rsidTr="00400913">
        <w:trPr>
          <w:cantSplit/>
          <w:trHeight w:val="24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414" w:rsidRPr="00FC4E13" w:rsidRDefault="00D03414" w:rsidP="00BC6B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4E13">
              <w:rPr>
                <w:rFonts w:ascii="Times New Roman" w:hAnsi="Times New Roman"/>
                <w:b/>
                <w:sz w:val="28"/>
                <w:szCs w:val="28"/>
              </w:rPr>
              <w:t>Назва</w:t>
            </w:r>
            <w:proofErr w:type="spellEnd"/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414" w:rsidRPr="00FC4E13" w:rsidRDefault="00D03414" w:rsidP="00BC6B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E13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414" w:rsidRPr="00FC4E13" w:rsidRDefault="00D03414" w:rsidP="00BC6B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C4E13">
              <w:rPr>
                <w:rFonts w:ascii="Times New Roman" w:hAnsi="Times New Roman"/>
                <w:b/>
                <w:sz w:val="28"/>
                <w:szCs w:val="28"/>
              </w:rPr>
              <w:t>Вид</w:t>
            </w:r>
            <w:r w:rsidRPr="00FC4E1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-в</w:t>
            </w:r>
            <w:r w:rsidRPr="00FC4E13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proofErr w:type="gramEnd"/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3414" w:rsidRPr="00FC4E13" w:rsidRDefault="00D03414" w:rsidP="00BC6B78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4E13">
              <w:rPr>
                <w:rFonts w:ascii="Times New Roman" w:hAnsi="Times New Roman"/>
                <w:b/>
                <w:sz w:val="28"/>
                <w:szCs w:val="28"/>
              </w:rPr>
              <w:t xml:space="preserve">Документ про </w:t>
            </w:r>
            <w:proofErr w:type="spellStart"/>
            <w:r w:rsidRPr="00FC4E13">
              <w:rPr>
                <w:rFonts w:ascii="Times New Roman" w:hAnsi="Times New Roman"/>
                <w:b/>
                <w:sz w:val="28"/>
                <w:szCs w:val="28"/>
              </w:rPr>
              <w:t>надання</w:t>
            </w:r>
            <w:proofErr w:type="spellEnd"/>
            <w:r w:rsidRPr="00FC4E13">
              <w:rPr>
                <w:rFonts w:ascii="Times New Roman" w:hAnsi="Times New Roman"/>
                <w:b/>
                <w:sz w:val="28"/>
                <w:szCs w:val="28"/>
              </w:rPr>
              <w:t xml:space="preserve"> грифа</w:t>
            </w:r>
          </w:p>
        </w:tc>
      </w:tr>
      <w:tr w:rsidR="00D03414" w:rsidRPr="00FC4E13" w:rsidTr="00400913">
        <w:trPr>
          <w:cantSplit/>
          <w:trHeight w:val="24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414" w:rsidRPr="00FC4E13" w:rsidRDefault="00D03414" w:rsidP="00BC6B7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4E13"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414" w:rsidRPr="00FC4E13" w:rsidRDefault="00D03414" w:rsidP="00BC6B78">
            <w:pPr>
              <w:widowControl w:val="0"/>
              <w:spacing w:after="0" w:line="240" w:lineRule="auto"/>
              <w:ind w:firstLine="9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4E13">
              <w:rPr>
                <w:rFonts w:ascii="Times New Roman" w:hAnsi="Times New Roman"/>
                <w:sz w:val="28"/>
                <w:szCs w:val="28"/>
              </w:rPr>
              <w:t>Бевз</w:t>
            </w:r>
            <w:proofErr w:type="spellEnd"/>
            <w:r w:rsidRPr="00FC4E13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FC4E13">
              <w:rPr>
                <w:rFonts w:ascii="Times New Roman" w:hAnsi="Times New Roman"/>
                <w:sz w:val="28"/>
                <w:szCs w:val="28"/>
              </w:rPr>
              <w:t xml:space="preserve">П., </w:t>
            </w:r>
            <w:proofErr w:type="spellStart"/>
            <w:r w:rsidRPr="00FC4E13">
              <w:rPr>
                <w:rFonts w:ascii="Times New Roman" w:hAnsi="Times New Roman"/>
                <w:sz w:val="28"/>
                <w:szCs w:val="28"/>
              </w:rPr>
              <w:t>Бевз</w:t>
            </w:r>
            <w:proofErr w:type="spellEnd"/>
            <w:r w:rsidRPr="00FC4E13">
              <w:rPr>
                <w:rFonts w:ascii="Times New Roman" w:hAnsi="Times New Roman"/>
                <w:sz w:val="28"/>
                <w:szCs w:val="28"/>
              </w:rPr>
              <w:t xml:space="preserve"> В.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FC4E13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414" w:rsidRPr="00FC4E13" w:rsidRDefault="00D03414" w:rsidP="00FC4E1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4E13">
              <w:rPr>
                <w:rFonts w:ascii="Times New Roman" w:hAnsi="Times New Roman"/>
                <w:sz w:val="28"/>
                <w:szCs w:val="28"/>
              </w:rPr>
              <w:t>Зодіак-ЕКО</w:t>
            </w:r>
            <w:proofErr w:type="spellEnd"/>
            <w:r w:rsidRPr="00FC4E13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03414" w:rsidRPr="00FC4E13" w:rsidRDefault="00D03414" w:rsidP="00FC4E1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4E13">
              <w:rPr>
                <w:rFonts w:ascii="Times New Roman" w:hAnsi="Times New Roman"/>
                <w:sz w:val="28"/>
                <w:szCs w:val="28"/>
              </w:rPr>
              <w:t>ВД</w:t>
            </w:r>
            <w:proofErr w:type="spellEnd"/>
            <w:r w:rsidRPr="00FC4E13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FC4E13">
              <w:rPr>
                <w:rFonts w:ascii="Times New Roman" w:hAnsi="Times New Roman"/>
                <w:sz w:val="28"/>
                <w:szCs w:val="28"/>
              </w:rPr>
              <w:t>Освіта</w:t>
            </w:r>
            <w:proofErr w:type="spellEnd"/>
            <w:r w:rsidRPr="00FC4E1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414" w:rsidRPr="00FC4E13" w:rsidRDefault="00D03414" w:rsidP="00FC4E13">
            <w:pPr>
              <w:widowControl w:val="0"/>
              <w:spacing w:after="0" w:line="240" w:lineRule="auto"/>
              <w:ind w:firstLine="18"/>
              <w:rPr>
                <w:rFonts w:ascii="Times New Roman" w:hAnsi="Times New Roman"/>
                <w:sz w:val="28"/>
                <w:szCs w:val="28"/>
              </w:rPr>
            </w:pPr>
            <w:r w:rsidRPr="00FC4E13">
              <w:rPr>
                <w:rFonts w:ascii="Times New Roman" w:hAnsi="Times New Roman"/>
                <w:sz w:val="28"/>
                <w:szCs w:val="28"/>
              </w:rPr>
              <w:t xml:space="preserve">Наказ </w:t>
            </w:r>
            <w:proofErr w:type="spellStart"/>
            <w:r w:rsidRPr="00FC4E13">
              <w:rPr>
                <w:rFonts w:ascii="Times New Roman" w:hAnsi="Times New Roman"/>
                <w:sz w:val="28"/>
                <w:szCs w:val="28"/>
              </w:rPr>
              <w:t>МОНмолодьспорту</w:t>
            </w:r>
            <w:proofErr w:type="spellEnd"/>
          </w:p>
          <w:p w:rsidR="00D03414" w:rsidRPr="00FC4E13" w:rsidRDefault="00D03414" w:rsidP="00FC4E13">
            <w:pPr>
              <w:widowControl w:val="0"/>
              <w:spacing w:after="0" w:line="240" w:lineRule="auto"/>
              <w:ind w:firstLine="1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26.04.2011 </w:t>
            </w:r>
            <w:r w:rsidRPr="00FC4E13">
              <w:rPr>
                <w:rFonts w:ascii="Times New Roman" w:hAnsi="Times New Roman"/>
                <w:sz w:val="28"/>
                <w:szCs w:val="28"/>
              </w:rPr>
              <w:t>№ 375</w:t>
            </w:r>
          </w:p>
        </w:tc>
      </w:tr>
      <w:tr w:rsidR="00D03414" w:rsidRPr="00FC4E13" w:rsidTr="00400913">
        <w:trPr>
          <w:cantSplit/>
          <w:trHeight w:val="24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414" w:rsidRPr="00FC4E13" w:rsidRDefault="00D03414" w:rsidP="00BC6B7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C4E13">
              <w:rPr>
                <w:rFonts w:ascii="Times New Roman" w:hAnsi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414" w:rsidRPr="00FC4E13" w:rsidRDefault="00D03414" w:rsidP="00BC6B78">
            <w:pPr>
              <w:widowControl w:val="0"/>
              <w:spacing w:after="0" w:line="240" w:lineRule="auto"/>
              <w:ind w:firstLine="94"/>
              <w:rPr>
                <w:rFonts w:ascii="Times New Roman" w:hAnsi="Times New Roman"/>
                <w:sz w:val="28"/>
                <w:szCs w:val="28"/>
              </w:rPr>
            </w:pPr>
            <w:r w:rsidRPr="00FC4E13">
              <w:rPr>
                <w:rFonts w:ascii="Times New Roman" w:hAnsi="Times New Roman"/>
                <w:sz w:val="28"/>
                <w:szCs w:val="28"/>
              </w:rPr>
              <w:t>Кравчук В.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FC4E13">
              <w:rPr>
                <w:rFonts w:ascii="Times New Roman" w:hAnsi="Times New Roman"/>
                <w:sz w:val="28"/>
                <w:szCs w:val="28"/>
              </w:rPr>
              <w:t>Р., Янченко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Pr="00FC4E13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FC4E13">
              <w:rPr>
                <w:rFonts w:ascii="Times New Roman" w:hAnsi="Times New Roman"/>
                <w:sz w:val="28"/>
                <w:szCs w:val="28"/>
              </w:rPr>
              <w:t>М.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414" w:rsidRPr="00FC4E13" w:rsidRDefault="00D03414" w:rsidP="00FC4E1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FC4E1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FC4E13">
              <w:rPr>
                <w:rFonts w:ascii="Times New Roman" w:hAnsi="Times New Roman"/>
                <w:sz w:val="28"/>
                <w:szCs w:val="28"/>
              </w:rPr>
              <w:t>ідручники</w:t>
            </w:r>
            <w:proofErr w:type="spellEnd"/>
            <w:r w:rsidRPr="00FC4E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C4E13">
              <w:rPr>
                <w:rFonts w:ascii="Times New Roman" w:hAnsi="Times New Roman"/>
                <w:sz w:val="28"/>
                <w:szCs w:val="28"/>
              </w:rPr>
              <w:t>і</w:t>
            </w:r>
            <w:proofErr w:type="spellEnd"/>
            <w:r w:rsidRPr="00FC4E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C4E13">
              <w:rPr>
                <w:rFonts w:ascii="Times New Roman" w:hAnsi="Times New Roman"/>
                <w:sz w:val="28"/>
                <w:szCs w:val="28"/>
              </w:rPr>
              <w:t>посібники</w:t>
            </w:r>
            <w:proofErr w:type="spellEnd"/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414" w:rsidRPr="00FC4E13" w:rsidRDefault="00D03414" w:rsidP="00FC4E13">
            <w:pPr>
              <w:widowControl w:val="0"/>
              <w:spacing w:after="0" w:line="240" w:lineRule="auto"/>
              <w:ind w:firstLine="18"/>
              <w:rPr>
                <w:rFonts w:ascii="Times New Roman" w:hAnsi="Times New Roman"/>
                <w:sz w:val="28"/>
                <w:szCs w:val="28"/>
              </w:rPr>
            </w:pPr>
            <w:r w:rsidRPr="00FC4E13">
              <w:rPr>
                <w:rFonts w:ascii="Times New Roman" w:hAnsi="Times New Roman"/>
                <w:sz w:val="28"/>
                <w:szCs w:val="28"/>
              </w:rPr>
              <w:t xml:space="preserve">Наказ </w:t>
            </w:r>
            <w:proofErr w:type="spellStart"/>
            <w:r w:rsidRPr="00FC4E13">
              <w:rPr>
                <w:rFonts w:ascii="Times New Roman" w:hAnsi="Times New Roman"/>
                <w:sz w:val="28"/>
                <w:szCs w:val="28"/>
              </w:rPr>
              <w:t>МОНмолодьспорту</w:t>
            </w:r>
            <w:proofErr w:type="spellEnd"/>
          </w:p>
          <w:p w:rsidR="00D03414" w:rsidRPr="00FC4E13" w:rsidRDefault="00D03414" w:rsidP="00FC4E13">
            <w:pPr>
              <w:widowControl w:val="0"/>
              <w:spacing w:after="0" w:line="240" w:lineRule="auto"/>
              <w:ind w:firstLine="1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26.04.2011</w:t>
            </w:r>
            <w:r w:rsidRPr="00FC4E13">
              <w:rPr>
                <w:rFonts w:ascii="Times New Roman" w:hAnsi="Times New Roman"/>
                <w:sz w:val="28"/>
                <w:szCs w:val="28"/>
              </w:rPr>
              <w:t xml:space="preserve"> № 375</w:t>
            </w:r>
          </w:p>
        </w:tc>
      </w:tr>
      <w:tr w:rsidR="00D03414" w:rsidRPr="00FC4E13" w:rsidTr="00400913">
        <w:trPr>
          <w:cantSplit/>
          <w:trHeight w:val="24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414" w:rsidRPr="00FC4E13" w:rsidRDefault="00D03414" w:rsidP="00BC6B7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4E13"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414" w:rsidRPr="00FC4E13" w:rsidRDefault="00D03414" w:rsidP="00BC6B78">
            <w:pPr>
              <w:widowControl w:val="0"/>
              <w:spacing w:after="0" w:line="240" w:lineRule="auto"/>
              <w:ind w:firstLine="9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4E13">
              <w:rPr>
                <w:rFonts w:ascii="Times New Roman" w:hAnsi="Times New Roman"/>
                <w:sz w:val="28"/>
                <w:szCs w:val="28"/>
              </w:rPr>
              <w:t>Істер</w:t>
            </w:r>
            <w:proofErr w:type="spellEnd"/>
            <w:r w:rsidRPr="00FC4E13">
              <w:rPr>
                <w:rFonts w:ascii="Times New Roman" w:hAnsi="Times New Roman"/>
                <w:sz w:val="28"/>
                <w:szCs w:val="28"/>
              </w:rPr>
              <w:t xml:space="preserve"> О.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FC4E13">
              <w:rPr>
                <w:rFonts w:ascii="Times New Roman" w:hAnsi="Times New Roman"/>
                <w:sz w:val="28"/>
                <w:szCs w:val="28"/>
              </w:rPr>
              <w:t>С.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414" w:rsidRPr="00FC4E13" w:rsidRDefault="00D03414" w:rsidP="00FC4E1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4E13">
              <w:rPr>
                <w:rFonts w:ascii="Times New Roman" w:hAnsi="Times New Roman"/>
                <w:sz w:val="28"/>
                <w:szCs w:val="28"/>
              </w:rPr>
              <w:t>Освіта</w:t>
            </w:r>
            <w:proofErr w:type="spellEnd"/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414" w:rsidRPr="00FC4E13" w:rsidRDefault="00D03414" w:rsidP="00FC4E13">
            <w:pPr>
              <w:widowControl w:val="0"/>
              <w:spacing w:after="0" w:line="240" w:lineRule="auto"/>
              <w:ind w:firstLine="18"/>
              <w:rPr>
                <w:rFonts w:ascii="Times New Roman" w:hAnsi="Times New Roman"/>
                <w:sz w:val="28"/>
                <w:szCs w:val="28"/>
              </w:rPr>
            </w:pPr>
            <w:r w:rsidRPr="00FC4E13">
              <w:rPr>
                <w:rFonts w:ascii="Times New Roman" w:hAnsi="Times New Roman"/>
                <w:sz w:val="28"/>
                <w:szCs w:val="28"/>
              </w:rPr>
              <w:t xml:space="preserve">Наказ </w:t>
            </w:r>
            <w:proofErr w:type="spellStart"/>
            <w:r w:rsidRPr="00FC4E13">
              <w:rPr>
                <w:rFonts w:ascii="Times New Roman" w:hAnsi="Times New Roman"/>
                <w:sz w:val="28"/>
                <w:szCs w:val="28"/>
              </w:rPr>
              <w:t>МОНмолодьспорту</w:t>
            </w:r>
            <w:proofErr w:type="spellEnd"/>
          </w:p>
          <w:p w:rsidR="00D03414" w:rsidRPr="00FC4E13" w:rsidRDefault="00D03414" w:rsidP="00FC4E13">
            <w:pPr>
              <w:widowControl w:val="0"/>
              <w:spacing w:after="0" w:line="240" w:lineRule="auto"/>
              <w:ind w:firstLine="1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4E13">
              <w:rPr>
                <w:rFonts w:ascii="Times New Roman" w:hAnsi="Times New Roman"/>
                <w:sz w:val="28"/>
                <w:szCs w:val="28"/>
              </w:rPr>
              <w:t>від</w:t>
            </w:r>
            <w:proofErr w:type="spellEnd"/>
            <w:r w:rsidRPr="00FC4E13">
              <w:rPr>
                <w:rFonts w:ascii="Times New Roman" w:hAnsi="Times New Roman"/>
                <w:sz w:val="28"/>
                <w:szCs w:val="28"/>
              </w:rPr>
              <w:t xml:space="preserve"> 26.04.2011 № 375</w:t>
            </w:r>
          </w:p>
        </w:tc>
      </w:tr>
      <w:tr w:rsidR="00D03414" w:rsidRPr="00FC4E13" w:rsidTr="00400913">
        <w:trPr>
          <w:cantSplit/>
          <w:trHeight w:val="24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414" w:rsidRPr="00FC4E13" w:rsidRDefault="00D03414" w:rsidP="00BC6B7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4E13">
              <w:rPr>
                <w:rFonts w:ascii="Times New Roman" w:hAnsi="Times New Roman"/>
                <w:sz w:val="28"/>
                <w:szCs w:val="28"/>
              </w:rPr>
              <w:t>Геометрія</w:t>
            </w:r>
            <w:proofErr w:type="spellEnd"/>
            <w:r w:rsidRPr="00FC4E1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414" w:rsidRPr="00FC4E13" w:rsidRDefault="00D03414" w:rsidP="00BC6B78">
            <w:pPr>
              <w:widowControl w:val="0"/>
              <w:spacing w:after="0" w:line="240" w:lineRule="auto"/>
              <w:ind w:firstLine="94"/>
              <w:rPr>
                <w:rFonts w:ascii="Times New Roman" w:hAnsi="Times New Roman"/>
                <w:sz w:val="28"/>
                <w:szCs w:val="28"/>
              </w:rPr>
            </w:pPr>
            <w:r w:rsidRPr="00FC4E13">
              <w:rPr>
                <w:rFonts w:ascii="Times New Roman" w:hAnsi="Times New Roman"/>
                <w:sz w:val="28"/>
                <w:szCs w:val="28"/>
              </w:rPr>
              <w:t>Бурда М.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FC4E13">
              <w:rPr>
                <w:rFonts w:ascii="Times New Roman" w:hAnsi="Times New Roman"/>
                <w:sz w:val="28"/>
                <w:szCs w:val="28"/>
              </w:rPr>
              <w:t xml:space="preserve">І., </w:t>
            </w:r>
            <w:proofErr w:type="spellStart"/>
            <w:r w:rsidRPr="00FC4E13">
              <w:rPr>
                <w:rFonts w:ascii="Times New Roman" w:hAnsi="Times New Roman"/>
                <w:sz w:val="28"/>
                <w:szCs w:val="28"/>
              </w:rPr>
              <w:t>Тарасенкова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Pr="00FC4E13">
              <w:rPr>
                <w:rFonts w:ascii="Times New Roman" w:hAnsi="Times New Roman"/>
                <w:sz w:val="28"/>
                <w:szCs w:val="28"/>
              </w:rPr>
              <w:t>Н.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FC4E13">
              <w:rPr>
                <w:rFonts w:ascii="Times New Roman" w:hAnsi="Times New Roman"/>
                <w:sz w:val="28"/>
                <w:szCs w:val="28"/>
              </w:rPr>
              <w:t>А.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414" w:rsidRPr="00FC4E13" w:rsidRDefault="00D03414" w:rsidP="00FC4E1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4E13">
              <w:rPr>
                <w:rFonts w:ascii="Times New Roman" w:hAnsi="Times New Roman"/>
                <w:sz w:val="28"/>
                <w:szCs w:val="28"/>
              </w:rPr>
              <w:t>Зодіак-ЕКО</w:t>
            </w:r>
            <w:proofErr w:type="spellEnd"/>
            <w:r w:rsidRPr="00FC4E13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03414" w:rsidRPr="00FC4E13" w:rsidRDefault="00D03414" w:rsidP="00FC4E1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4E13">
              <w:rPr>
                <w:rFonts w:ascii="Times New Roman" w:hAnsi="Times New Roman"/>
                <w:sz w:val="28"/>
                <w:szCs w:val="28"/>
              </w:rPr>
              <w:t>ВД</w:t>
            </w:r>
            <w:proofErr w:type="spellEnd"/>
            <w:r w:rsidRPr="00FC4E13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FC4E13">
              <w:rPr>
                <w:rFonts w:ascii="Times New Roman" w:hAnsi="Times New Roman"/>
                <w:sz w:val="28"/>
                <w:szCs w:val="28"/>
              </w:rPr>
              <w:t>Освіта</w:t>
            </w:r>
            <w:proofErr w:type="spellEnd"/>
            <w:r w:rsidRPr="00FC4E1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414" w:rsidRPr="00FC4E13" w:rsidRDefault="00D03414" w:rsidP="00FC4E13">
            <w:pPr>
              <w:widowControl w:val="0"/>
              <w:spacing w:after="0" w:line="240" w:lineRule="auto"/>
              <w:ind w:firstLine="18"/>
              <w:rPr>
                <w:rFonts w:ascii="Times New Roman" w:hAnsi="Times New Roman"/>
                <w:sz w:val="28"/>
                <w:szCs w:val="28"/>
              </w:rPr>
            </w:pPr>
            <w:r w:rsidRPr="00FC4E13">
              <w:rPr>
                <w:rFonts w:ascii="Times New Roman" w:hAnsi="Times New Roman"/>
                <w:sz w:val="28"/>
                <w:szCs w:val="28"/>
              </w:rPr>
              <w:t xml:space="preserve">Наказ </w:t>
            </w:r>
            <w:proofErr w:type="spellStart"/>
            <w:r w:rsidRPr="00FC4E13">
              <w:rPr>
                <w:rFonts w:ascii="Times New Roman" w:hAnsi="Times New Roman"/>
                <w:sz w:val="28"/>
                <w:szCs w:val="28"/>
              </w:rPr>
              <w:t>МОНмолодьспорту</w:t>
            </w:r>
            <w:proofErr w:type="spellEnd"/>
          </w:p>
          <w:p w:rsidR="00D03414" w:rsidRPr="00FC4E13" w:rsidRDefault="00D03414" w:rsidP="00FC4E13">
            <w:pPr>
              <w:widowControl w:val="0"/>
              <w:spacing w:after="0" w:line="240" w:lineRule="auto"/>
              <w:ind w:firstLine="1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4E13">
              <w:rPr>
                <w:rFonts w:ascii="Times New Roman" w:hAnsi="Times New Roman"/>
                <w:sz w:val="28"/>
                <w:szCs w:val="28"/>
              </w:rPr>
              <w:t>від</w:t>
            </w:r>
            <w:proofErr w:type="spellEnd"/>
            <w:r w:rsidRPr="00FC4E13">
              <w:rPr>
                <w:rFonts w:ascii="Times New Roman" w:hAnsi="Times New Roman"/>
                <w:sz w:val="28"/>
                <w:szCs w:val="28"/>
              </w:rPr>
              <w:t xml:space="preserve"> 26.04.2011 № 375</w:t>
            </w:r>
          </w:p>
        </w:tc>
      </w:tr>
      <w:tr w:rsidR="00D03414" w:rsidRPr="00FC4E13" w:rsidTr="00400913">
        <w:trPr>
          <w:cantSplit/>
          <w:trHeight w:val="24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414" w:rsidRPr="00FC4E13" w:rsidRDefault="00D03414" w:rsidP="00BC6B7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4E13">
              <w:rPr>
                <w:rFonts w:ascii="Times New Roman" w:hAnsi="Times New Roman"/>
                <w:sz w:val="28"/>
                <w:szCs w:val="28"/>
              </w:rPr>
              <w:t>Геометрія</w:t>
            </w:r>
            <w:proofErr w:type="spellEnd"/>
            <w:r w:rsidRPr="00FC4E1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414" w:rsidRPr="00FC4E13" w:rsidRDefault="00D03414" w:rsidP="00BC6B78">
            <w:pPr>
              <w:widowControl w:val="0"/>
              <w:spacing w:after="0" w:line="240" w:lineRule="auto"/>
              <w:ind w:firstLine="94"/>
              <w:rPr>
                <w:rFonts w:ascii="Times New Roman" w:hAnsi="Times New Roman"/>
                <w:sz w:val="28"/>
                <w:szCs w:val="28"/>
              </w:rPr>
            </w:pPr>
            <w:r w:rsidRPr="00FC4E13">
              <w:rPr>
                <w:rFonts w:ascii="Times New Roman" w:hAnsi="Times New Roman"/>
                <w:sz w:val="28"/>
                <w:szCs w:val="28"/>
              </w:rPr>
              <w:t>Апостолова Г.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FC4E13">
              <w:rPr>
                <w:rFonts w:ascii="Times New Roman" w:hAnsi="Times New Roman"/>
                <w:sz w:val="28"/>
                <w:szCs w:val="28"/>
              </w:rPr>
              <w:t>В.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414" w:rsidRPr="00FC4E13" w:rsidRDefault="00D03414" w:rsidP="00FC4E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4E13">
              <w:rPr>
                <w:rFonts w:ascii="Times New Roman" w:hAnsi="Times New Roman"/>
                <w:sz w:val="28"/>
                <w:szCs w:val="28"/>
              </w:rPr>
              <w:t>Генеза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414" w:rsidRPr="00FC4E13" w:rsidRDefault="00D03414" w:rsidP="00FC4E13">
            <w:pPr>
              <w:widowControl w:val="0"/>
              <w:spacing w:after="0" w:line="240" w:lineRule="auto"/>
              <w:ind w:firstLine="18"/>
              <w:rPr>
                <w:rFonts w:ascii="Times New Roman" w:hAnsi="Times New Roman"/>
                <w:sz w:val="28"/>
                <w:szCs w:val="28"/>
              </w:rPr>
            </w:pPr>
            <w:r w:rsidRPr="00FC4E13">
              <w:rPr>
                <w:rFonts w:ascii="Times New Roman" w:hAnsi="Times New Roman"/>
                <w:sz w:val="28"/>
                <w:szCs w:val="28"/>
              </w:rPr>
              <w:t xml:space="preserve">Наказ </w:t>
            </w:r>
            <w:proofErr w:type="spellStart"/>
            <w:r w:rsidRPr="00FC4E13">
              <w:rPr>
                <w:rFonts w:ascii="Times New Roman" w:hAnsi="Times New Roman"/>
                <w:sz w:val="28"/>
                <w:szCs w:val="28"/>
              </w:rPr>
              <w:t>МОНмолодьспорту</w:t>
            </w:r>
            <w:proofErr w:type="spellEnd"/>
          </w:p>
          <w:p w:rsidR="00D03414" w:rsidRPr="00FC4E13" w:rsidRDefault="00D03414" w:rsidP="00FC4E13">
            <w:pPr>
              <w:widowControl w:val="0"/>
              <w:spacing w:after="0" w:line="240" w:lineRule="auto"/>
              <w:ind w:firstLine="1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4E13">
              <w:rPr>
                <w:rFonts w:ascii="Times New Roman" w:hAnsi="Times New Roman"/>
                <w:sz w:val="28"/>
                <w:szCs w:val="28"/>
              </w:rPr>
              <w:t>від</w:t>
            </w:r>
            <w:proofErr w:type="spellEnd"/>
            <w:r w:rsidRPr="00FC4E13">
              <w:rPr>
                <w:rFonts w:ascii="Times New Roman" w:hAnsi="Times New Roman"/>
                <w:sz w:val="28"/>
                <w:szCs w:val="28"/>
              </w:rPr>
              <w:t xml:space="preserve"> 26.04.2011 № 375</w:t>
            </w:r>
          </w:p>
        </w:tc>
      </w:tr>
      <w:tr w:rsidR="00D03414" w:rsidRPr="00FC4E13" w:rsidTr="00400913">
        <w:trPr>
          <w:cantSplit/>
          <w:trHeight w:val="24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414" w:rsidRPr="00FC4E13" w:rsidRDefault="00D03414" w:rsidP="00BC6B7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4E13">
              <w:rPr>
                <w:rFonts w:ascii="Times New Roman" w:hAnsi="Times New Roman"/>
                <w:sz w:val="28"/>
                <w:szCs w:val="28"/>
              </w:rPr>
              <w:t>Геометрія</w:t>
            </w:r>
            <w:proofErr w:type="spellEnd"/>
            <w:r w:rsidRPr="00FC4E1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414" w:rsidRPr="00FC4E13" w:rsidRDefault="00D03414" w:rsidP="00BC6B78">
            <w:pPr>
              <w:widowControl w:val="0"/>
              <w:spacing w:after="0" w:line="240" w:lineRule="auto"/>
              <w:ind w:firstLine="9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4E13">
              <w:rPr>
                <w:rFonts w:ascii="Times New Roman" w:hAnsi="Times New Roman"/>
                <w:sz w:val="28"/>
                <w:szCs w:val="28"/>
              </w:rPr>
              <w:t>Бевз</w:t>
            </w:r>
            <w:proofErr w:type="spellEnd"/>
            <w:r w:rsidRPr="00FC4E13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FC4E13">
              <w:rPr>
                <w:rFonts w:ascii="Times New Roman" w:hAnsi="Times New Roman"/>
                <w:sz w:val="28"/>
                <w:szCs w:val="28"/>
              </w:rPr>
              <w:t xml:space="preserve">П., </w:t>
            </w:r>
            <w:proofErr w:type="spellStart"/>
            <w:r w:rsidRPr="00FC4E13">
              <w:rPr>
                <w:rFonts w:ascii="Times New Roman" w:hAnsi="Times New Roman"/>
                <w:sz w:val="28"/>
                <w:szCs w:val="28"/>
              </w:rPr>
              <w:t>Бевз</w:t>
            </w:r>
            <w:proofErr w:type="spellEnd"/>
            <w:r w:rsidRPr="00FC4E13">
              <w:rPr>
                <w:rFonts w:ascii="Times New Roman" w:hAnsi="Times New Roman"/>
                <w:sz w:val="28"/>
                <w:szCs w:val="28"/>
              </w:rPr>
              <w:t xml:space="preserve"> В.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FC4E13">
              <w:rPr>
                <w:rFonts w:ascii="Times New Roman" w:hAnsi="Times New Roman"/>
                <w:sz w:val="28"/>
                <w:szCs w:val="28"/>
              </w:rPr>
              <w:t xml:space="preserve">Г., </w:t>
            </w:r>
            <w:proofErr w:type="spellStart"/>
            <w:r w:rsidRPr="00FC4E13">
              <w:rPr>
                <w:rFonts w:ascii="Times New Roman" w:hAnsi="Times New Roman"/>
                <w:sz w:val="28"/>
                <w:szCs w:val="28"/>
              </w:rPr>
              <w:t>Владі</w:t>
            </w:r>
            <w:proofErr w:type="gramStart"/>
            <w:r w:rsidRPr="00FC4E13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  <w:r w:rsidRPr="00FC4E13">
              <w:rPr>
                <w:rFonts w:ascii="Times New Roman" w:hAnsi="Times New Roman"/>
                <w:sz w:val="28"/>
                <w:szCs w:val="28"/>
              </w:rPr>
              <w:t>ірова</w:t>
            </w:r>
            <w:proofErr w:type="spellEnd"/>
            <w:r w:rsidRPr="00FC4E13">
              <w:rPr>
                <w:rFonts w:ascii="Times New Roman" w:hAnsi="Times New Roman"/>
                <w:sz w:val="28"/>
                <w:szCs w:val="28"/>
              </w:rPr>
              <w:t xml:space="preserve"> Н.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FC4E13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414" w:rsidRPr="00FC4E13" w:rsidRDefault="00D03414" w:rsidP="00FC4E1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4E13">
              <w:rPr>
                <w:rFonts w:ascii="Times New Roman" w:hAnsi="Times New Roman"/>
                <w:sz w:val="28"/>
                <w:szCs w:val="28"/>
              </w:rPr>
              <w:t>Вежа</w:t>
            </w:r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414" w:rsidRPr="00FC4E13" w:rsidRDefault="00D03414" w:rsidP="00FC4E13">
            <w:pPr>
              <w:widowControl w:val="0"/>
              <w:spacing w:after="0" w:line="240" w:lineRule="auto"/>
              <w:ind w:firstLine="18"/>
              <w:rPr>
                <w:rFonts w:ascii="Times New Roman" w:hAnsi="Times New Roman"/>
                <w:sz w:val="28"/>
                <w:szCs w:val="28"/>
              </w:rPr>
            </w:pPr>
            <w:r w:rsidRPr="00FC4E13">
              <w:rPr>
                <w:rFonts w:ascii="Times New Roman" w:hAnsi="Times New Roman"/>
                <w:sz w:val="28"/>
                <w:szCs w:val="28"/>
              </w:rPr>
              <w:t xml:space="preserve">Наказ </w:t>
            </w:r>
            <w:proofErr w:type="spellStart"/>
            <w:r w:rsidRPr="00FC4E13">
              <w:rPr>
                <w:rFonts w:ascii="Times New Roman" w:hAnsi="Times New Roman"/>
                <w:sz w:val="28"/>
                <w:szCs w:val="28"/>
              </w:rPr>
              <w:t>МОНмолодьспорту</w:t>
            </w:r>
            <w:proofErr w:type="spellEnd"/>
          </w:p>
          <w:p w:rsidR="00D03414" w:rsidRPr="00FC4E13" w:rsidRDefault="00D03414" w:rsidP="00FC4E13">
            <w:pPr>
              <w:widowControl w:val="0"/>
              <w:spacing w:after="0" w:line="240" w:lineRule="auto"/>
              <w:ind w:firstLine="1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4E13">
              <w:rPr>
                <w:rFonts w:ascii="Times New Roman" w:hAnsi="Times New Roman"/>
                <w:sz w:val="28"/>
                <w:szCs w:val="28"/>
              </w:rPr>
              <w:t>від</w:t>
            </w:r>
            <w:proofErr w:type="spellEnd"/>
            <w:r w:rsidRPr="00FC4E13">
              <w:rPr>
                <w:rFonts w:ascii="Times New Roman" w:hAnsi="Times New Roman"/>
                <w:sz w:val="28"/>
                <w:szCs w:val="28"/>
              </w:rPr>
              <w:t xml:space="preserve"> 26.04.2011 № 375</w:t>
            </w:r>
          </w:p>
        </w:tc>
      </w:tr>
      <w:tr w:rsidR="00D03414" w:rsidRPr="00FC4E13" w:rsidTr="00400913">
        <w:trPr>
          <w:cantSplit/>
          <w:trHeight w:val="246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414" w:rsidRPr="00FC4E13" w:rsidRDefault="00D03414" w:rsidP="00BC6B7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4E13">
              <w:rPr>
                <w:rFonts w:ascii="Times New Roman" w:hAnsi="Times New Roman"/>
                <w:sz w:val="28"/>
                <w:szCs w:val="28"/>
              </w:rPr>
              <w:t>Геометрія</w:t>
            </w:r>
            <w:proofErr w:type="spellEnd"/>
            <w:r w:rsidRPr="00FC4E1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414" w:rsidRPr="00FC4E13" w:rsidRDefault="00D03414" w:rsidP="00BC6B78">
            <w:pPr>
              <w:widowControl w:val="0"/>
              <w:spacing w:after="0" w:line="240" w:lineRule="auto"/>
              <w:ind w:firstLine="9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4E13">
              <w:rPr>
                <w:rFonts w:ascii="Times New Roman" w:hAnsi="Times New Roman"/>
                <w:sz w:val="28"/>
                <w:szCs w:val="28"/>
              </w:rPr>
              <w:t>Істер</w:t>
            </w:r>
            <w:proofErr w:type="spellEnd"/>
            <w:r w:rsidRPr="00FC4E13">
              <w:rPr>
                <w:rFonts w:ascii="Times New Roman" w:hAnsi="Times New Roman"/>
                <w:sz w:val="28"/>
                <w:szCs w:val="28"/>
              </w:rPr>
              <w:t xml:space="preserve"> О.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FC4E13">
              <w:rPr>
                <w:rFonts w:ascii="Times New Roman" w:hAnsi="Times New Roman"/>
                <w:sz w:val="28"/>
                <w:szCs w:val="28"/>
              </w:rPr>
              <w:t>С.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414" w:rsidRPr="00FC4E13" w:rsidRDefault="00D03414" w:rsidP="00FC4E1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4E13">
              <w:rPr>
                <w:rFonts w:ascii="Times New Roman" w:hAnsi="Times New Roman"/>
                <w:sz w:val="28"/>
                <w:szCs w:val="28"/>
              </w:rPr>
              <w:t>Освіта</w:t>
            </w:r>
            <w:proofErr w:type="spellEnd"/>
          </w:p>
        </w:tc>
        <w:tc>
          <w:tcPr>
            <w:tcW w:w="4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3414" w:rsidRPr="00FC4E13" w:rsidRDefault="00D03414" w:rsidP="00FC4E13">
            <w:pPr>
              <w:widowControl w:val="0"/>
              <w:spacing w:after="0" w:line="240" w:lineRule="auto"/>
              <w:ind w:firstLine="18"/>
              <w:rPr>
                <w:rFonts w:ascii="Times New Roman" w:hAnsi="Times New Roman"/>
                <w:sz w:val="28"/>
                <w:szCs w:val="28"/>
              </w:rPr>
            </w:pPr>
            <w:r w:rsidRPr="00FC4E13">
              <w:rPr>
                <w:rFonts w:ascii="Times New Roman" w:hAnsi="Times New Roman"/>
                <w:sz w:val="28"/>
                <w:szCs w:val="28"/>
              </w:rPr>
              <w:t xml:space="preserve">Наказ </w:t>
            </w:r>
            <w:proofErr w:type="spellStart"/>
            <w:r w:rsidRPr="00FC4E13">
              <w:rPr>
                <w:rFonts w:ascii="Times New Roman" w:hAnsi="Times New Roman"/>
                <w:sz w:val="28"/>
                <w:szCs w:val="28"/>
              </w:rPr>
              <w:t>МОНмолодьспорту</w:t>
            </w:r>
            <w:proofErr w:type="spellEnd"/>
          </w:p>
          <w:p w:rsidR="00D03414" w:rsidRPr="00FC4E13" w:rsidRDefault="00D03414" w:rsidP="00FC4E13">
            <w:pPr>
              <w:widowControl w:val="0"/>
              <w:spacing w:after="0" w:line="240" w:lineRule="auto"/>
              <w:ind w:firstLine="1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C4E13">
              <w:rPr>
                <w:rFonts w:ascii="Times New Roman" w:hAnsi="Times New Roman"/>
                <w:sz w:val="28"/>
                <w:szCs w:val="28"/>
              </w:rPr>
              <w:t>від</w:t>
            </w:r>
            <w:proofErr w:type="spellEnd"/>
            <w:r w:rsidRPr="00FC4E13">
              <w:rPr>
                <w:rFonts w:ascii="Times New Roman" w:hAnsi="Times New Roman"/>
                <w:sz w:val="28"/>
                <w:szCs w:val="28"/>
              </w:rPr>
              <w:t xml:space="preserve"> 26.04.2011 № 375</w:t>
            </w:r>
          </w:p>
        </w:tc>
      </w:tr>
    </w:tbl>
    <w:p w:rsidR="00D03414" w:rsidRPr="00FC4E13" w:rsidRDefault="00D03414" w:rsidP="00BC6B78">
      <w:pPr>
        <w:spacing w:after="0" w:line="240" w:lineRule="auto"/>
        <w:ind w:firstLine="720"/>
        <w:jc w:val="center"/>
        <w:rPr>
          <w:rFonts w:ascii="Times New Roman" w:hAnsi="Times New Roman"/>
          <w:i/>
          <w:sz w:val="20"/>
          <w:szCs w:val="20"/>
          <w:lang w:val="uk-UA"/>
        </w:rPr>
      </w:pPr>
    </w:p>
    <w:p w:rsidR="00D03414" w:rsidRPr="00400913" w:rsidRDefault="00D03414" w:rsidP="009B7036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  <w:lang w:val="uk-UA"/>
        </w:rPr>
      </w:pPr>
      <w:r w:rsidRPr="00400913">
        <w:rPr>
          <w:spacing w:val="45"/>
          <w:sz w:val="26"/>
          <w:szCs w:val="26"/>
          <w:lang w:val="uk-UA"/>
        </w:rPr>
        <w:t xml:space="preserve">У </w:t>
      </w:r>
      <w:r w:rsidRPr="00400913">
        <w:rPr>
          <w:w w:val="108"/>
          <w:sz w:val="26"/>
          <w:szCs w:val="26"/>
          <w:lang w:val="uk-UA"/>
        </w:rPr>
        <w:t>2015/2016 навчальному</w:t>
      </w:r>
      <w:r w:rsidRPr="00400913">
        <w:rPr>
          <w:spacing w:val="18"/>
          <w:w w:val="108"/>
          <w:sz w:val="26"/>
          <w:szCs w:val="26"/>
          <w:lang w:val="uk-UA"/>
        </w:rPr>
        <w:t xml:space="preserve"> </w:t>
      </w:r>
      <w:r w:rsidRPr="00400913">
        <w:rPr>
          <w:sz w:val="26"/>
          <w:szCs w:val="26"/>
          <w:lang w:val="uk-UA"/>
        </w:rPr>
        <w:t xml:space="preserve">році 7 класи </w:t>
      </w:r>
      <w:r w:rsidRPr="00400913">
        <w:rPr>
          <w:w w:val="105"/>
          <w:sz w:val="26"/>
          <w:szCs w:val="26"/>
          <w:lang w:val="uk-UA"/>
        </w:rPr>
        <w:t>загальноосвітніх</w:t>
      </w:r>
      <w:r w:rsidRPr="00400913">
        <w:rPr>
          <w:spacing w:val="25"/>
          <w:w w:val="105"/>
          <w:sz w:val="26"/>
          <w:szCs w:val="26"/>
          <w:lang w:val="uk-UA"/>
        </w:rPr>
        <w:t xml:space="preserve"> </w:t>
      </w:r>
      <w:r w:rsidRPr="00400913">
        <w:rPr>
          <w:w w:val="107"/>
          <w:sz w:val="26"/>
          <w:szCs w:val="26"/>
          <w:lang w:val="uk-UA"/>
        </w:rPr>
        <w:t>н</w:t>
      </w:r>
      <w:r w:rsidRPr="00400913">
        <w:rPr>
          <w:w w:val="105"/>
          <w:sz w:val="26"/>
          <w:szCs w:val="26"/>
          <w:lang w:val="uk-UA"/>
        </w:rPr>
        <w:t>а</w:t>
      </w:r>
      <w:r w:rsidRPr="00400913">
        <w:rPr>
          <w:w w:val="107"/>
          <w:sz w:val="26"/>
          <w:szCs w:val="26"/>
          <w:lang w:val="uk-UA"/>
        </w:rPr>
        <w:t>в</w:t>
      </w:r>
      <w:r w:rsidRPr="00400913">
        <w:rPr>
          <w:w w:val="104"/>
          <w:sz w:val="26"/>
          <w:szCs w:val="26"/>
          <w:lang w:val="uk-UA"/>
        </w:rPr>
        <w:t>ч</w:t>
      </w:r>
      <w:r w:rsidRPr="00400913">
        <w:rPr>
          <w:w w:val="105"/>
          <w:sz w:val="26"/>
          <w:szCs w:val="26"/>
          <w:lang w:val="uk-UA"/>
        </w:rPr>
        <w:t>а</w:t>
      </w:r>
      <w:r w:rsidRPr="00400913">
        <w:rPr>
          <w:w w:val="110"/>
          <w:sz w:val="26"/>
          <w:szCs w:val="26"/>
          <w:lang w:val="uk-UA"/>
        </w:rPr>
        <w:t>л</w:t>
      </w:r>
      <w:r w:rsidRPr="00400913">
        <w:rPr>
          <w:w w:val="105"/>
          <w:sz w:val="26"/>
          <w:szCs w:val="26"/>
          <w:lang w:val="uk-UA"/>
        </w:rPr>
        <w:t>ь</w:t>
      </w:r>
      <w:r w:rsidRPr="00400913">
        <w:rPr>
          <w:w w:val="107"/>
          <w:sz w:val="26"/>
          <w:szCs w:val="26"/>
          <w:lang w:val="uk-UA"/>
        </w:rPr>
        <w:t>н</w:t>
      </w:r>
      <w:r w:rsidRPr="00400913">
        <w:rPr>
          <w:w w:val="109"/>
          <w:sz w:val="26"/>
          <w:szCs w:val="26"/>
          <w:lang w:val="uk-UA"/>
        </w:rPr>
        <w:t>и</w:t>
      </w:r>
      <w:r w:rsidRPr="00400913">
        <w:rPr>
          <w:w w:val="103"/>
          <w:sz w:val="26"/>
          <w:szCs w:val="26"/>
          <w:lang w:val="uk-UA"/>
        </w:rPr>
        <w:t xml:space="preserve">х </w:t>
      </w:r>
      <w:r w:rsidRPr="00400913">
        <w:rPr>
          <w:sz w:val="26"/>
          <w:szCs w:val="26"/>
          <w:lang w:val="uk-UA"/>
        </w:rPr>
        <w:t xml:space="preserve">закладів вивчатимуть математику (алгебру та геометрію) за навчальною </w:t>
      </w:r>
      <w:r w:rsidRPr="00400913">
        <w:rPr>
          <w:w w:val="106"/>
          <w:sz w:val="26"/>
          <w:szCs w:val="26"/>
          <w:lang w:val="uk-UA"/>
        </w:rPr>
        <w:t>про</w:t>
      </w:r>
      <w:r w:rsidRPr="00400913">
        <w:rPr>
          <w:sz w:val="26"/>
          <w:szCs w:val="26"/>
          <w:lang w:val="uk-UA"/>
        </w:rPr>
        <w:t>грамою «Математика. Навчальна програма для учнів 5–9 класів загальноосвітніх навчальних закладів» (авт. М. Бурда, Ю. Мальований, Є. </w:t>
      </w:r>
      <w:proofErr w:type="spellStart"/>
      <w:r w:rsidRPr="00400913">
        <w:rPr>
          <w:sz w:val="26"/>
          <w:szCs w:val="26"/>
          <w:lang w:val="uk-UA"/>
        </w:rPr>
        <w:t>Нелін</w:t>
      </w:r>
      <w:proofErr w:type="spellEnd"/>
      <w:r w:rsidRPr="00400913">
        <w:rPr>
          <w:sz w:val="26"/>
          <w:szCs w:val="26"/>
          <w:lang w:val="uk-UA"/>
        </w:rPr>
        <w:t xml:space="preserve">, Д. </w:t>
      </w:r>
      <w:proofErr w:type="spellStart"/>
      <w:r w:rsidRPr="00400913">
        <w:rPr>
          <w:sz w:val="26"/>
          <w:szCs w:val="26"/>
          <w:lang w:val="uk-UA"/>
        </w:rPr>
        <w:t>Номіровський</w:t>
      </w:r>
      <w:proofErr w:type="spellEnd"/>
      <w:r w:rsidRPr="00400913">
        <w:rPr>
          <w:sz w:val="26"/>
          <w:szCs w:val="26"/>
          <w:lang w:val="uk-UA"/>
        </w:rPr>
        <w:t xml:space="preserve">, А. </w:t>
      </w:r>
      <w:proofErr w:type="spellStart"/>
      <w:r w:rsidRPr="00400913">
        <w:rPr>
          <w:sz w:val="26"/>
          <w:szCs w:val="26"/>
          <w:lang w:val="uk-UA"/>
        </w:rPr>
        <w:t>Паньков</w:t>
      </w:r>
      <w:proofErr w:type="spellEnd"/>
      <w:r w:rsidRPr="00400913">
        <w:rPr>
          <w:sz w:val="26"/>
          <w:szCs w:val="26"/>
          <w:lang w:val="uk-UA"/>
        </w:rPr>
        <w:t>, Н. </w:t>
      </w:r>
      <w:proofErr w:type="spellStart"/>
      <w:r w:rsidRPr="00400913">
        <w:rPr>
          <w:sz w:val="26"/>
          <w:szCs w:val="26"/>
          <w:lang w:val="uk-UA"/>
        </w:rPr>
        <w:t>Тарасенкова</w:t>
      </w:r>
      <w:proofErr w:type="spellEnd"/>
      <w:r w:rsidRPr="00400913">
        <w:rPr>
          <w:sz w:val="26"/>
          <w:szCs w:val="26"/>
          <w:lang w:val="uk-UA"/>
        </w:rPr>
        <w:t xml:space="preserve">, М. Чемерис, М. Якір), </w:t>
      </w:r>
      <w:r w:rsidRPr="00400913">
        <w:rPr>
          <w:color w:val="000000"/>
          <w:sz w:val="26"/>
          <w:szCs w:val="26"/>
          <w:lang w:val="uk-UA"/>
        </w:rPr>
        <w:t xml:space="preserve">затвердженою наказом Міністерства освіти і науки України від 29.05.2015 № 585. Названа навчальна програма, зокрема програми з алгебри та геометрії для 7 класу, дещо відрізняються від відповідних програм, </w:t>
      </w:r>
      <w:r w:rsidRPr="00400913">
        <w:rPr>
          <w:color w:val="000000"/>
          <w:spacing w:val="-6"/>
          <w:w w:val="106"/>
          <w:sz w:val="26"/>
          <w:szCs w:val="26"/>
          <w:lang w:val="uk-UA"/>
        </w:rPr>
        <w:t>надрукованих</w:t>
      </w:r>
      <w:r w:rsidRPr="00400913">
        <w:rPr>
          <w:color w:val="000000"/>
          <w:w w:val="106"/>
          <w:sz w:val="26"/>
          <w:szCs w:val="26"/>
          <w:lang w:val="uk-UA"/>
        </w:rPr>
        <w:t xml:space="preserve"> </w:t>
      </w:r>
      <w:r w:rsidRPr="00400913">
        <w:rPr>
          <w:color w:val="000000"/>
          <w:sz w:val="26"/>
          <w:szCs w:val="26"/>
          <w:lang w:val="uk-UA"/>
        </w:rPr>
        <w:t xml:space="preserve">у </w:t>
      </w:r>
      <w:r w:rsidRPr="00400913">
        <w:rPr>
          <w:color w:val="000000"/>
          <w:spacing w:val="-6"/>
          <w:sz w:val="26"/>
          <w:szCs w:val="26"/>
          <w:lang w:val="uk-UA"/>
        </w:rPr>
        <w:t>збірник</w:t>
      </w:r>
      <w:r w:rsidRPr="00400913">
        <w:rPr>
          <w:color w:val="000000"/>
          <w:sz w:val="26"/>
          <w:szCs w:val="26"/>
          <w:lang w:val="uk-UA"/>
        </w:rPr>
        <w:t xml:space="preserve">у </w:t>
      </w:r>
      <w:r w:rsidRPr="00400913">
        <w:rPr>
          <w:color w:val="000000"/>
          <w:spacing w:val="-6"/>
          <w:sz w:val="26"/>
          <w:szCs w:val="26"/>
          <w:lang w:val="uk-UA"/>
        </w:rPr>
        <w:t>«Програм</w:t>
      </w:r>
      <w:r w:rsidRPr="00400913">
        <w:rPr>
          <w:color w:val="000000"/>
          <w:sz w:val="26"/>
          <w:szCs w:val="26"/>
          <w:lang w:val="uk-UA"/>
        </w:rPr>
        <w:t xml:space="preserve">и </w:t>
      </w:r>
      <w:r w:rsidRPr="00400913">
        <w:rPr>
          <w:color w:val="000000"/>
          <w:spacing w:val="-6"/>
          <w:sz w:val="26"/>
          <w:szCs w:val="26"/>
          <w:lang w:val="uk-UA"/>
        </w:rPr>
        <w:t>дл</w:t>
      </w:r>
      <w:r w:rsidRPr="00400913">
        <w:rPr>
          <w:color w:val="000000"/>
          <w:sz w:val="26"/>
          <w:szCs w:val="26"/>
          <w:lang w:val="uk-UA"/>
        </w:rPr>
        <w:t xml:space="preserve">я </w:t>
      </w:r>
      <w:r w:rsidRPr="00400913">
        <w:rPr>
          <w:color w:val="000000"/>
          <w:spacing w:val="-6"/>
          <w:w w:val="105"/>
          <w:sz w:val="26"/>
          <w:szCs w:val="26"/>
          <w:lang w:val="uk-UA"/>
        </w:rPr>
        <w:t>загальноос</w:t>
      </w:r>
      <w:r w:rsidRPr="00400913">
        <w:rPr>
          <w:color w:val="000000"/>
          <w:spacing w:val="-6"/>
          <w:sz w:val="26"/>
          <w:szCs w:val="26"/>
          <w:lang w:val="uk-UA"/>
        </w:rPr>
        <w:t>вітні</w:t>
      </w:r>
      <w:r w:rsidRPr="00400913">
        <w:rPr>
          <w:color w:val="000000"/>
          <w:sz w:val="26"/>
          <w:szCs w:val="26"/>
          <w:lang w:val="uk-UA"/>
        </w:rPr>
        <w:t xml:space="preserve">х </w:t>
      </w:r>
      <w:r w:rsidRPr="00400913">
        <w:rPr>
          <w:color w:val="000000"/>
          <w:spacing w:val="-6"/>
          <w:sz w:val="26"/>
          <w:szCs w:val="26"/>
          <w:lang w:val="uk-UA"/>
        </w:rPr>
        <w:t>навчальни</w:t>
      </w:r>
      <w:r w:rsidRPr="00400913">
        <w:rPr>
          <w:color w:val="000000"/>
          <w:sz w:val="26"/>
          <w:szCs w:val="26"/>
          <w:lang w:val="uk-UA"/>
        </w:rPr>
        <w:t xml:space="preserve">х </w:t>
      </w:r>
      <w:r w:rsidRPr="00400913">
        <w:rPr>
          <w:color w:val="000000"/>
          <w:spacing w:val="-6"/>
          <w:sz w:val="26"/>
          <w:szCs w:val="26"/>
          <w:lang w:val="uk-UA"/>
        </w:rPr>
        <w:t>закладів</w:t>
      </w:r>
      <w:r w:rsidRPr="00400913">
        <w:rPr>
          <w:color w:val="000000"/>
          <w:sz w:val="26"/>
          <w:szCs w:val="26"/>
          <w:lang w:val="uk-UA"/>
        </w:rPr>
        <w:t xml:space="preserve">. </w:t>
      </w:r>
      <w:r w:rsidRPr="00400913">
        <w:rPr>
          <w:color w:val="000000"/>
          <w:spacing w:val="-6"/>
          <w:w w:val="106"/>
          <w:sz w:val="26"/>
          <w:szCs w:val="26"/>
          <w:lang w:val="uk-UA"/>
        </w:rPr>
        <w:t>Математика</w:t>
      </w:r>
      <w:r w:rsidRPr="00400913">
        <w:rPr>
          <w:color w:val="000000"/>
          <w:w w:val="106"/>
          <w:sz w:val="26"/>
          <w:szCs w:val="26"/>
          <w:lang w:val="uk-UA"/>
        </w:rPr>
        <w:t>.</w:t>
      </w:r>
      <w:r w:rsidRPr="00400913">
        <w:rPr>
          <w:color w:val="000000"/>
          <w:spacing w:val="33"/>
          <w:w w:val="106"/>
          <w:sz w:val="26"/>
          <w:szCs w:val="26"/>
          <w:lang w:val="uk-UA"/>
        </w:rPr>
        <w:t xml:space="preserve"> </w:t>
      </w:r>
      <w:r w:rsidRPr="00400913">
        <w:rPr>
          <w:color w:val="000000"/>
          <w:spacing w:val="-6"/>
          <w:sz w:val="26"/>
          <w:szCs w:val="26"/>
          <w:lang w:val="uk-UA"/>
        </w:rPr>
        <w:t>5-1</w:t>
      </w:r>
      <w:r w:rsidRPr="00400913">
        <w:rPr>
          <w:color w:val="000000"/>
          <w:sz w:val="26"/>
          <w:szCs w:val="26"/>
          <w:lang w:val="uk-UA"/>
        </w:rPr>
        <w:t>2</w:t>
      </w:r>
      <w:r w:rsidRPr="00400913">
        <w:rPr>
          <w:color w:val="000000"/>
          <w:spacing w:val="52"/>
          <w:sz w:val="26"/>
          <w:szCs w:val="26"/>
          <w:lang w:val="uk-UA"/>
        </w:rPr>
        <w:t xml:space="preserve"> </w:t>
      </w:r>
      <w:r w:rsidRPr="00400913">
        <w:rPr>
          <w:color w:val="000000"/>
          <w:spacing w:val="-6"/>
          <w:sz w:val="26"/>
          <w:szCs w:val="26"/>
          <w:lang w:val="uk-UA"/>
        </w:rPr>
        <w:t>класи</w:t>
      </w:r>
      <w:r w:rsidRPr="00400913">
        <w:rPr>
          <w:color w:val="000000"/>
          <w:sz w:val="26"/>
          <w:szCs w:val="26"/>
          <w:lang w:val="uk-UA"/>
        </w:rPr>
        <w:t xml:space="preserve">» (вид-во «Перун», Київ, 2005 р.), за якими вивчали математику учні 7-х класів у попередні роки, і у відповідності до яких  визначено й </w:t>
      </w:r>
      <w:proofErr w:type="spellStart"/>
      <w:r w:rsidRPr="00400913">
        <w:rPr>
          <w:color w:val="000000"/>
          <w:sz w:val="26"/>
          <w:szCs w:val="26"/>
          <w:lang w:val="uk-UA"/>
        </w:rPr>
        <w:t>структуровано</w:t>
      </w:r>
      <w:proofErr w:type="spellEnd"/>
      <w:r w:rsidRPr="00400913">
        <w:rPr>
          <w:color w:val="000000"/>
          <w:sz w:val="26"/>
          <w:szCs w:val="26"/>
          <w:lang w:val="uk-UA"/>
        </w:rPr>
        <w:t xml:space="preserve"> зміст підручників, включених до Переліку навчальної літератури, що має відповідний гриф Міністерства освіти і науки України, для використання у загальноосвітніх навчальних закладах у 2014/2015 навчальному році (лист МОН від 26.08.2014 № 1/9-425) (далі – Перелік).</w:t>
      </w:r>
    </w:p>
    <w:p w:rsidR="00D03414" w:rsidRPr="00400913" w:rsidRDefault="00D03414" w:rsidP="009B7036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  <w:lang w:val="uk-UA"/>
        </w:rPr>
      </w:pPr>
      <w:r w:rsidRPr="00400913">
        <w:rPr>
          <w:color w:val="000000"/>
          <w:spacing w:val="-6"/>
          <w:w w:val="106"/>
          <w:sz w:val="26"/>
          <w:szCs w:val="26"/>
          <w:lang w:val="uk-UA"/>
        </w:rPr>
        <w:t xml:space="preserve">Зокрема, за оновленою програмою вивчення курсу алгебри у 7 класі починається темою </w:t>
      </w:r>
      <w:r w:rsidRPr="00400913">
        <w:rPr>
          <w:bCs/>
          <w:sz w:val="26"/>
          <w:szCs w:val="26"/>
          <w:lang w:val="uk-UA"/>
        </w:rPr>
        <w:t xml:space="preserve">«Цілі вирази», яка у названих підручниках з алгебри розкривається у другому розділі. Загальні ж відомості про рівняння та їхні основні властивості, яким присвячений перший розділ, розглядаються за оновленою програмою у 6 класі при вивченні теми «Раціональні числа та дії з ними». Тому пропонуємо перші два-три уроки присвятити повторенню основних властивостей рівнянь і розв’язуванню текстових задач за їх допомогою, звертаючи при цьому особливу увагу учнів на те, що складені рівняння, є математичними моделями тих життєвих ситуацій (реальних об’єктів, процесів, явищ), які описані в умові задачі, Далі </w:t>
      </w:r>
      <w:r w:rsidRPr="00400913">
        <w:rPr>
          <w:color w:val="000000"/>
          <w:sz w:val="26"/>
          <w:szCs w:val="26"/>
          <w:lang w:val="uk-UA"/>
        </w:rPr>
        <w:t xml:space="preserve">– </w:t>
      </w:r>
      <w:r w:rsidRPr="00400913">
        <w:rPr>
          <w:bCs/>
          <w:sz w:val="26"/>
          <w:szCs w:val="26"/>
          <w:lang w:val="uk-UA"/>
        </w:rPr>
        <w:t>перейти до вивчення навчального матеріалу відповідно до змісту оновленої програми з алгебри за підручниками, названими в Переліку.</w:t>
      </w:r>
    </w:p>
    <w:p w:rsidR="00D03414" w:rsidRPr="00400913" w:rsidRDefault="00D03414" w:rsidP="009B7036">
      <w:pPr>
        <w:widowControl w:val="0"/>
        <w:tabs>
          <w:tab w:val="left" w:pos="-1980"/>
          <w:tab w:val="left" w:pos="454"/>
          <w:tab w:val="left" w:pos="1134"/>
          <w:tab w:val="left" w:pos="1361"/>
          <w:tab w:val="left" w:pos="1814"/>
          <w:tab w:val="left" w:pos="2268"/>
          <w:tab w:val="left" w:pos="2721"/>
          <w:tab w:val="left" w:pos="3175"/>
          <w:tab w:val="left" w:pos="3628"/>
          <w:tab w:val="left" w:pos="4082"/>
          <w:tab w:val="left" w:pos="4535"/>
          <w:tab w:val="left" w:pos="4989"/>
          <w:tab w:val="left" w:pos="5443"/>
          <w:tab w:val="left" w:pos="5896"/>
          <w:tab w:val="left" w:pos="6350"/>
          <w:tab w:val="left" w:pos="6803"/>
          <w:tab w:val="left" w:pos="7257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400913">
        <w:rPr>
          <w:rFonts w:ascii="Times New Roman" w:hAnsi="Times New Roman"/>
          <w:color w:val="000000"/>
          <w:sz w:val="26"/>
          <w:szCs w:val="26"/>
          <w:lang w:val="uk-UA"/>
        </w:rPr>
        <w:t>Оновлена програма з геометрії для 7 класу майже не відрізняється від програми, якій відповідають підручники з геометр</w:t>
      </w:r>
      <w:r w:rsidR="00E95EBA" w:rsidRPr="00400913">
        <w:rPr>
          <w:rFonts w:ascii="Times New Roman" w:hAnsi="Times New Roman"/>
          <w:color w:val="000000"/>
          <w:sz w:val="26"/>
          <w:szCs w:val="26"/>
          <w:lang w:val="uk-UA"/>
        </w:rPr>
        <w:t>ії, наведені в Переліку. Єдина суттє</w:t>
      </w:r>
      <w:r w:rsidRPr="00400913">
        <w:rPr>
          <w:rFonts w:ascii="Times New Roman" w:hAnsi="Times New Roman"/>
          <w:color w:val="000000"/>
          <w:sz w:val="26"/>
          <w:szCs w:val="26"/>
          <w:lang w:val="uk-UA"/>
        </w:rPr>
        <w:t>ва відмінність полягає в тому, що із курсу геометрії вилучено задачі на побудову</w:t>
      </w:r>
      <w:r w:rsidR="00E95EBA" w:rsidRPr="00400913">
        <w:rPr>
          <w:rFonts w:ascii="Times New Roman" w:hAnsi="Times New Roman"/>
          <w:color w:val="000000"/>
          <w:sz w:val="26"/>
          <w:szCs w:val="26"/>
          <w:lang w:val="uk-UA"/>
        </w:rPr>
        <w:t>.</w:t>
      </w:r>
      <w:bookmarkStart w:id="0" w:name="_GoBack"/>
      <w:bookmarkEnd w:id="0"/>
      <w:r w:rsidRPr="00400913">
        <w:rPr>
          <w:rFonts w:ascii="Times New Roman" w:hAnsi="Times New Roman"/>
          <w:color w:val="000000"/>
          <w:sz w:val="26"/>
          <w:szCs w:val="26"/>
          <w:lang w:val="uk-UA"/>
        </w:rPr>
        <w:t xml:space="preserve"> Тому пропонуємо тему «Геометричні побудови» і відповідний розділ підручника розглядати як додатковий матеріал для учнів, які цікавляться математикою, призначений для самостійного (або під керівництвом вчителя у позаурочний час) опрацювання, і який не підлягає оцінюванню.</w:t>
      </w:r>
    </w:p>
    <w:p w:rsidR="00D03414" w:rsidRPr="00400913" w:rsidRDefault="00D03414" w:rsidP="009B7036">
      <w:pPr>
        <w:widowControl w:val="0"/>
        <w:tabs>
          <w:tab w:val="left" w:pos="-1980"/>
          <w:tab w:val="left" w:pos="454"/>
          <w:tab w:val="left" w:pos="1134"/>
          <w:tab w:val="left" w:pos="1361"/>
          <w:tab w:val="left" w:pos="1814"/>
          <w:tab w:val="left" w:pos="2268"/>
          <w:tab w:val="left" w:pos="2721"/>
          <w:tab w:val="left" w:pos="3175"/>
          <w:tab w:val="left" w:pos="3628"/>
          <w:tab w:val="left" w:pos="4082"/>
          <w:tab w:val="left" w:pos="4535"/>
          <w:tab w:val="left" w:pos="4989"/>
          <w:tab w:val="left" w:pos="5443"/>
          <w:tab w:val="left" w:pos="5896"/>
          <w:tab w:val="left" w:pos="6350"/>
          <w:tab w:val="left" w:pos="6803"/>
          <w:tab w:val="left" w:pos="7257"/>
        </w:tabs>
        <w:autoSpaceDE w:val="0"/>
        <w:autoSpaceDN w:val="0"/>
        <w:spacing w:after="0" w:line="240" w:lineRule="auto"/>
        <w:ind w:firstLine="720"/>
        <w:rPr>
          <w:rFonts w:ascii="Times New Roman" w:hAnsi="Times New Roman"/>
          <w:color w:val="000000"/>
          <w:sz w:val="26"/>
          <w:szCs w:val="26"/>
          <w:lang w:val="uk-UA"/>
        </w:rPr>
      </w:pPr>
    </w:p>
    <w:sectPr w:rsidR="00D03414" w:rsidRPr="00400913" w:rsidSect="00400913">
      <w:pgSz w:w="11906" w:h="16838"/>
      <w:pgMar w:top="567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A3E86"/>
    <w:rsid w:val="0003027D"/>
    <w:rsid w:val="000344C3"/>
    <w:rsid w:val="00051C6E"/>
    <w:rsid w:val="00082090"/>
    <w:rsid w:val="00160382"/>
    <w:rsid w:val="001D6571"/>
    <w:rsid w:val="003E2CE0"/>
    <w:rsid w:val="0040008B"/>
    <w:rsid w:val="00400913"/>
    <w:rsid w:val="00447FB1"/>
    <w:rsid w:val="0047474F"/>
    <w:rsid w:val="004B57A9"/>
    <w:rsid w:val="00571467"/>
    <w:rsid w:val="005A7367"/>
    <w:rsid w:val="005B00CA"/>
    <w:rsid w:val="006675E7"/>
    <w:rsid w:val="006B5CE7"/>
    <w:rsid w:val="00767409"/>
    <w:rsid w:val="007A0CCE"/>
    <w:rsid w:val="007E4965"/>
    <w:rsid w:val="0080318B"/>
    <w:rsid w:val="00806238"/>
    <w:rsid w:val="00872B0E"/>
    <w:rsid w:val="00881CF5"/>
    <w:rsid w:val="00896587"/>
    <w:rsid w:val="008E788E"/>
    <w:rsid w:val="00957D49"/>
    <w:rsid w:val="009B7036"/>
    <w:rsid w:val="009D70E5"/>
    <w:rsid w:val="009F73CF"/>
    <w:rsid w:val="00A4642D"/>
    <w:rsid w:val="00A56DB8"/>
    <w:rsid w:val="00AA3EA8"/>
    <w:rsid w:val="00AE6571"/>
    <w:rsid w:val="00B830E6"/>
    <w:rsid w:val="00BC6B78"/>
    <w:rsid w:val="00C01911"/>
    <w:rsid w:val="00C34A3C"/>
    <w:rsid w:val="00C814E3"/>
    <w:rsid w:val="00D03414"/>
    <w:rsid w:val="00D54A4A"/>
    <w:rsid w:val="00DA3E86"/>
    <w:rsid w:val="00E01DC7"/>
    <w:rsid w:val="00E1176D"/>
    <w:rsid w:val="00E25523"/>
    <w:rsid w:val="00E95EBA"/>
    <w:rsid w:val="00EB3C87"/>
    <w:rsid w:val="00EC6D56"/>
    <w:rsid w:val="00EF1899"/>
    <w:rsid w:val="00F12D01"/>
    <w:rsid w:val="00F95ED2"/>
    <w:rsid w:val="00F967C1"/>
    <w:rsid w:val="00FC4E13"/>
    <w:rsid w:val="00FD0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A3C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uiPriority w:val="99"/>
    <w:rsid w:val="00F12D0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220" w:lineRule="atLeast"/>
      <w:ind w:left="60"/>
      <w:jc w:val="both"/>
    </w:pPr>
    <w:rPr>
      <w:rFonts w:ascii="Times New Roman" w:hAnsi="Times New Roman"/>
      <w:lang w:val="en-US"/>
    </w:rPr>
  </w:style>
  <w:style w:type="character" w:customStyle="1" w:styleId="apple-converted-space">
    <w:name w:val="apple-converted-space"/>
    <w:uiPriority w:val="99"/>
    <w:rsid w:val="00FC4E13"/>
    <w:rPr>
      <w:rFonts w:cs="Times New Roman"/>
    </w:rPr>
  </w:style>
  <w:style w:type="paragraph" w:styleId="a3">
    <w:name w:val="Normal (Web)"/>
    <w:basedOn w:val="a"/>
    <w:uiPriority w:val="99"/>
    <w:rsid w:val="00FC4E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11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450</Words>
  <Characters>2817</Characters>
  <Application>Microsoft Office Word</Application>
  <DocSecurity>0</DocSecurity>
  <Lines>23</Lines>
  <Paragraphs>6</Paragraphs>
  <ScaleCrop>false</ScaleCrop>
  <Company>Windows 7</Company>
  <LinksUpToDate>false</LinksUpToDate>
  <CharactersWithSpaces>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Карпутова</cp:lastModifiedBy>
  <cp:revision>6</cp:revision>
  <dcterms:created xsi:type="dcterms:W3CDTF">2015-07-10T09:53:00Z</dcterms:created>
  <dcterms:modified xsi:type="dcterms:W3CDTF">2015-08-16T14:27:00Z</dcterms:modified>
</cp:coreProperties>
</file>